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61B86" w14:textId="4F9AD1F0" w:rsidR="003C61EA" w:rsidRPr="00AF741A" w:rsidRDefault="003C61EA" w:rsidP="003C61EA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  <w:r w:rsidRPr="00AF741A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DECLARAÇÃO DE VALOR VENAL</w:t>
      </w:r>
    </w:p>
    <w:p w14:paraId="2D4149E5" w14:textId="77777777" w:rsidR="003C61EA" w:rsidRPr="00AF741A" w:rsidRDefault="003C61EA" w:rsidP="003C61EA">
      <w:pPr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14:paraId="2C3E85A7" w14:textId="7EDEFB99" w:rsidR="003C61EA" w:rsidRPr="00AF741A" w:rsidRDefault="003C61EA" w:rsidP="003C61EA">
      <w:pPr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14:paraId="4B6708DA" w14:textId="77777777" w:rsidR="003C61EA" w:rsidRPr="00AF741A" w:rsidRDefault="003C61EA" w:rsidP="003C61EA">
      <w:pPr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14:paraId="0C490947" w14:textId="7B4C30F8" w:rsidR="00AF741A" w:rsidRPr="00AF741A" w:rsidRDefault="003C61EA" w:rsidP="003C61EA">
      <w:pPr>
        <w:spacing w:after="0" w:line="240" w:lineRule="auto"/>
        <w:jc w:val="both"/>
        <w:rPr>
          <w:rStyle w:val="Forte"/>
          <w:rFonts w:ascii="Arial" w:hAnsi="Arial" w:cs="Arial"/>
          <w:color w:val="000000" w:themeColor="text1"/>
          <w:sz w:val="24"/>
          <w:szCs w:val="27"/>
          <w:shd w:val="clear" w:color="auto" w:fill="FFFFFF"/>
        </w:rPr>
      </w:pPr>
      <w:r w:rsidRP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Nome:________________________________</w:t>
      </w:r>
      <w:r w:rsid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________________________</w:t>
      </w:r>
      <w:r w:rsidRP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, nacionalidade: ___</w:t>
      </w:r>
      <w:r w:rsid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_______________, portador da CI/</w:t>
      </w:r>
      <w:r w:rsidRP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RG</w:t>
      </w:r>
      <w:r w:rsid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nº</w:t>
      </w:r>
      <w:r w:rsidRP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:</w:t>
      </w:r>
      <w:proofErr w:type="gramStart"/>
      <w:r w:rsidRP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 </w:t>
      </w:r>
      <w:proofErr w:type="gramEnd"/>
      <w:r w:rsidRP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___________________, CPF: ______________________, estado civil ______________</w:t>
      </w:r>
      <w:r w:rsid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___</w:t>
      </w:r>
      <w:r w:rsidRP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___, residente e domiciliado(a) na ________________________________, número: ___</w:t>
      </w:r>
      <w:r w:rsid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____</w:t>
      </w:r>
      <w:r w:rsidRP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__, complemento: _______________</w:t>
      </w:r>
      <w:r w:rsid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____</w:t>
      </w:r>
      <w:r w:rsidRP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_, Bairro: ___________________, na cidade de _________________________, estado ______, telefone(</w:t>
      </w:r>
      <w:r w:rsid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s) ______________________</w:t>
      </w:r>
      <w:r w:rsidRP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, e-mail _______</w:t>
      </w:r>
      <w:r w:rsid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____</w:t>
      </w:r>
      <w:bookmarkStart w:id="0" w:name="_GoBack"/>
      <w:bookmarkEnd w:id="0"/>
      <w:r w:rsidRPr="00AF741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_________________; </w:t>
      </w:r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na qualidade de requerente do título ________________________________, </w:t>
      </w:r>
      <w:r w:rsid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Protocolo </w:t>
      </w:r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nº. _</w:t>
      </w:r>
      <w:r w:rsid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_________</w:t>
      </w:r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_____, para atender à determinação do art. 1</w:t>
      </w:r>
      <w:r w:rsidR="00AF741A"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35</w:t>
      </w:r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, do Provimento </w:t>
      </w:r>
      <w:r w:rsidR="00AF741A"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Conjunto </w:t>
      </w:r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nº</w:t>
      </w:r>
      <w:r w:rsidR="00AF741A"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 93/2020/CGJ</w:t>
      </w:r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, </w:t>
      </w:r>
      <w:r w:rsidRPr="00AF741A">
        <w:rPr>
          <w:rFonts w:ascii="Arial" w:hAnsi="Arial" w:cs="Arial"/>
          <w:b/>
          <w:color w:val="000000" w:themeColor="text1"/>
          <w:sz w:val="24"/>
          <w:szCs w:val="27"/>
          <w:shd w:val="clear" w:color="auto" w:fill="FFFFFF"/>
        </w:rPr>
        <w:t>DECLARA,</w:t>
      </w:r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 </w:t>
      </w:r>
      <w:proofErr w:type="gramStart"/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sob responsabilidade</w:t>
      </w:r>
      <w:proofErr w:type="gramEnd"/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 civil e criminal, que o valor real e de mercado do imóvel matriculado sob o nº._______________, no </w:t>
      </w:r>
      <w:r w:rsid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Livro </w:t>
      </w:r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Registro Geral deste Ofício, é de R$____</w:t>
      </w:r>
      <w:r w:rsidR="00AF741A"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_____</w:t>
      </w:r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___________</w:t>
      </w:r>
      <w:r w:rsidRPr="00AF741A">
        <w:rPr>
          <w:rStyle w:val="Forte"/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.</w:t>
      </w:r>
    </w:p>
    <w:p w14:paraId="55D0B031" w14:textId="32182780" w:rsidR="003C61EA" w:rsidRPr="00AF741A" w:rsidRDefault="003C61EA" w:rsidP="003C61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7"/>
        </w:rPr>
      </w:pPr>
      <w:r w:rsidRPr="00AF741A">
        <w:rPr>
          <w:rFonts w:ascii="Arial" w:hAnsi="Arial" w:cs="Arial"/>
          <w:color w:val="000000" w:themeColor="text1"/>
          <w:sz w:val="24"/>
          <w:szCs w:val="27"/>
        </w:rPr>
        <w:br/>
      </w:r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Nos termos da citada norma, o valor é declarado apenas para efeitos de recolhimentos da taxa de fiscalização judiciária (tributo estadual) e emolumentos. Constatado que o valor indicado é claramente inferior ao real, poderá ser instaurado procedimento de arbitramento judicial, previsto nos art. </w:t>
      </w:r>
      <w:r w:rsidR="00AF741A"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150 e seguintes do </w:t>
      </w:r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citado Provimento</w:t>
      </w:r>
      <w:r w:rsid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 Conjunto</w:t>
      </w:r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.</w:t>
      </w:r>
      <w:r w:rsidRPr="00AF741A">
        <w:rPr>
          <w:rFonts w:ascii="Arial" w:hAnsi="Arial" w:cs="Arial"/>
          <w:color w:val="000000" w:themeColor="text1"/>
          <w:sz w:val="24"/>
          <w:szCs w:val="27"/>
        </w:rPr>
        <w:br/>
      </w:r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                                     </w:t>
      </w:r>
      <w:proofErr w:type="gramStart"/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 </w:t>
      </w:r>
    </w:p>
    <w:p w14:paraId="4204393E" w14:textId="77777777" w:rsidR="003C61EA" w:rsidRPr="00AF741A" w:rsidRDefault="003C61EA" w:rsidP="003C61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</w:pPr>
      <w:proofErr w:type="gramEnd"/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Finalmente, </w:t>
      </w:r>
      <w:r w:rsidRPr="00AF741A">
        <w:rPr>
          <w:rFonts w:ascii="Arial" w:hAnsi="Arial" w:cs="Arial"/>
          <w:b/>
          <w:color w:val="000000" w:themeColor="text1"/>
          <w:sz w:val="24"/>
          <w:szCs w:val="27"/>
          <w:shd w:val="clear" w:color="auto" w:fill="FFFFFF"/>
        </w:rPr>
        <w:t>DECLARA</w:t>
      </w:r>
      <w:r w:rsidRPr="00AF741A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 ter ciência do teor do art. 299, do Código Penal Brasileiro, abaixo transcrito.</w:t>
      </w:r>
    </w:p>
    <w:p w14:paraId="3714D983" w14:textId="052EEF14" w:rsidR="003C61EA" w:rsidRPr="00AF741A" w:rsidRDefault="003C61EA" w:rsidP="003C61EA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7"/>
        </w:rPr>
        <w:br/>
      </w:r>
      <w:proofErr w:type="gramStart"/>
      <w:r>
        <w:rPr>
          <w:rStyle w:val="Forte"/>
          <w:color w:val="000000" w:themeColor="text1"/>
          <w:sz w:val="24"/>
          <w:szCs w:val="27"/>
          <w:shd w:val="clear" w:color="auto" w:fill="FFFFFF"/>
        </w:rPr>
        <w:t>“Art.</w:t>
      </w: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 </w:t>
      </w:r>
      <w:r>
        <w:rPr>
          <w:rStyle w:val="Forte"/>
          <w:color w:val="000000" w:themeColor="text1"/>
          <w:sz w:val="24"/>
          <w:szCs w:val="27"/>
          <w:shd w:val="clear" w:color="auto" w:fill="FFFFFF"/>
        </w:rPr>
        <w:t>299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 - </w:t>
      </w:r>
      <w:r w:rsidRPr="00AF741A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35E95633" w14:textId="77777777" w:rsidR="003C61EA" w:rsidRPr="00AF741A" w:rsidRDefault="003C61EA" w:rsidP="003C61EA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AF741A"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Pr="00AF741A">
        <w:rPr>
          <w:rStyle w:val="Forte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Pena</w:t>
      </w:r>
      <w:r w:rsidRPr="00AF741A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 - reclusão, de </w:t>
      </w:r>
      <w:proofErr w:type="gramStart"/>
      <w:r w:rsidRPr="00AF741A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1</w:t>
      </w:r>
      <w:proofErr w:type="gramEnd"/>
      <w:r w:rsidRPr="00AF741A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(um) a 5 (cinco) anos, e multa, se o documento é público, e reclusão de 1 (um) a 3 (três) anos, e multa, se o documento é particular.”</w:t>
      </w:r>
    </w:p>
    <w:p w14:paraId="539CB3AC" w14:textId="77777777" w:rsidR="003C61EA" w:rsidRDefault="003C61EA" w:rsidP="003C61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</w:p>
    <w:p w14:paraId="3DA5C2D3" w14:textId="77777777" w:rsidR="003C61EA" w:rsidRDefault="003C61EA" w:rsidP="003C61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</w:p>
    <w:p w14:paraId="1B2FDD5D" w14:textId="77777777" w:rsidR="003C61EA" w:rsidRDefault="003C61EA" w:rsidP="003C61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</w:p>
    <w:p w14:paraId="164C01EB" w14:textId="23945530" w:rsidR="003C61EA" w:rsidRPr="00AF741A" w:rsidRDefault="003C61EA" w:rsidP="003C61EA">
      <w:pPr>
        <w:pStyle w:val="NormalWeb"/>
        <w:spacing w:before="120" w:beforeAutospacing="0" w:after="0" w:afterAutospacing="0"/>
        <w:jc w:val="center"/>
        <w:rPr>
          <w:rFonts w:ascii="Arial" w:hAnsi="Arial" w:cs="Arial"/>
          <w:bCs/>
          <w:szCs w:val="22"/>
        </w:rPr>
      </w:pPr>
      <w:r w:rsidRPr="00AF741A">
        <w:rPr>
          <w:rFonts w:ascii="Arial" w:hAnsi="Arial" w:cs="Arial"/>
          <w:bCs/>
          <w:szCs w:val="22"/>
        </w:rPr>
        <w:t>Bocaiúva/MG, ____</w:t>
      </w:r>
      <w:r w:rsidR="00AF741A">
        <w:rPr>
          <w:rFonts w:ascii="Arial" w:hAnsi="Arial" w:cs="Arial"/>
          <w:bCs/>
          <w:szCs w:val="22"/>
        </w:rPr>
        <w:t>__</w:t>
      </w:r>
      <w:r w:rsidRPr="00AF741A">
        <w:rPr>
          <w:rFonts w:ascii="Arial" w:hAnsi="Arial" w:cs="Arial"/>
          <w:bCs/>
          <w:szCs w:val="22"/>
        </w:rPr>
        <w:t xml:space="preserve">__ de ______________ </w:t>
      </w:r>
      <w:proofErr w:type="spellStart"/>
      <w:r w:rsidRPr="00AF741A">
        <w:rPr>
          <w:rFonts w:ascii="Arial" w:hAnsi="Arial" w:cs="Arial"/>
          <w:bCs/>
          <w:szCs w:val="22"/>
        </w:rPr>
        <w:t>de</w:t>
      </w:r>
      <w:proofErr w:type="spellEnd"/>
      <w:r w:rsidRPr="00AF741A">
        <w:rPr>
          <w:rFonts w:ascii="Arial" w:hAnsi="Arial" w:cs="Arial"/>
          <w:bCs/>
          <w:szCs w:val="22"/>
        </w:rPr>
        <w:t xml:space="preserve"> 20______.</w:t>
      </w:r>
    </w:p>
    <w:p w14:paraId="7CF252A2" w14:textId="77777777" w:rsidR="003C61EA" w:rsidRPr="00AF741A" w:rsidRDefault="003C61EA" w:rsidP="003C61EA">
      <w:pPr>
        <w:pStyle w:val="NormalWeb"/>
        <w:spacing w:before="120" w:beforeAutospacing="0" w:after="0" w:afterAutospacing="0"/>
        <w:jc w:val="center"/>
        <w:rPr>
          <w:rFonts w:ascii="Arial" w:hAnsi="Arial" w:cs="Arial"/>
          <w:bCs/>
          <w:szCs w:val="22"/>
        </w:rPr>
      </w:pPr>
    </w:p>
    <w:p w14:paraId="77590EE1" w14:textId="77777777" w:rsidR="003C61EA" w:rsidRPr="00AF741A" w:rsidRDefault="003C61EA" w:rsidP="003C61EA">
      <w:pPr>
        <w:pStyle w:val="NormalWeb"/>
        <w:spacing w:before="120" w:beforeAutospacing="0" w:after="0" w:afterAutospacing="0"/>
        <w:jc w:val="center"/>
        <w:rPr>
          <w:rFonts w:ascii="Arial" w:hAnsi="Arial" w:cs="Arial"/>
          <w:bCs/>
          <w:szCs w:val="22"/>
        </w:rPr>
      </w:pPr>
    </w:p>
    <w:p w14:paraId="2E9CBBA9" w14:textId="77777777" w:rsidR="003C61EA" w:rsidRPr="00AF741A" w:rsidRDefault="003C61EA" w:rsidP="003C61EA">
      <w:pPr>
        <w:pStyle w:val="NormalWeb"/>
        <w:spacing w:before="120" w:beforeAutospacing="0" w:after="0" w:afterAutospacing="0"/>
        <w:jc w:val="center"/>
        <w:rPr>
          <w:rFonts w:ascii="Arial" w:hAnsi="Arial" w:cs="Arial"/>
          <w:bCs/>
          <w:szCs w:val="22"/>
        </w:rPr>
      </w:pPr>
    </w:p>
    <w:p w14:paraId="4DD807DA" w14:textId="75D66266" w:rsidR="003C61EA" w:rsidRPr="00AF741A" w:rsidRDefault="003C61EA" w:rsidP="003C61EA">
      <w:pPr>
        <w:pStyle w:val="NormalWeb"/>
        <w:spacing w:before="120" w:beforeAutospacing="0" w:after="0" w:afterAutospacing="0"/>
        <w:rPr>
          <w:rFonts w:ascii="Arial" w:hAnsi="Arial" w:cs="Arial"/>
          <w:szCs w:val="22"/>
        </w:rPr>
      </w:pPr>
      <w:r w:rsidRPr="00AF741A">
        <w:rPr>
          <w:rFonts w:ascii="Arial" w:hAnsi="Arial" w:cs="Arial"/>
          <w:bCs/>
          <w:szCs w:val="22"/>
        </w:rPr>
        <w:t xml:space="preserve">                                  ____________________________________</w:t>
      </w:r>
    </w:p>
    <w:p w14:paraId="73B21EA4" w14:textId="7D2DAE70" w:rsidR="003C61EA" w:rsidRPr="00AF741A" w:rsidRDefault="003C61EA" w:rsidP="003C61EA">
      <w:pPr>
        <w:pStyle w:val="Ttulo2"/>
        <w:numPr>
          <w:ilvl w:val="1"/>
          <w:numId w:val="2"/>
        </w:numPr>
        <w:spacing w:before="120" w:after="0"/>
        <w:ind w:left="0"/>
        <w:jc w:val="center"/>
        <w:rPr>
          <w:rFonts w:ascii="Arial" w:hAnsi="Arial" w:cs="Arial"/>
          <w:b w:val="0"/>
          <w:bCs w:val="0"/>
          <w:sz w:val="24"/>
          <w:szCs w:val="22"/>
        </w:rPr>
      </w:pPr>
      <w:r w:rsidRPr="00AF741A">
        <w:rPr>
          <w:rFonts w:ascii="Arial" w:hAnsi="Arial" w:cs="Arial"/>
          <w:b w:val="0"/>
          <w:bCs w:val="0"/>
          <w:sz w:val="24"/>
          <w:szCs w:val="22"/>
        </w:rPr>
        <w:t>Nome/Assinatura</w:t>
      </w:r>
    </w:p>
    <w:p w14:paraId="0ADC9A3A" w14:textId="77777777" w:rsidR="003C61EA" w:rsidRPr="00AF741A" w:rsidRDefault="003C61EA">
      <w:pPr>
        <w:rPr>
          <w:rFonts w:ascii="Arial" w:hAnsi="Arial" w:cs="Arial"/>
        </w:rPr>
      </w:pPr>
    </w:p>
    <w:sectPr w:rsidR="003C61EA" w:rsidRPr="00AF7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833"/>
    <w:multiLevelType w:val="hybridMultilevel"/>
    <w:tmpl w:val="65364BFE"/>
    <w:lvl w:ilvl="0" w:tplc="E1B80992">
      <w:start w:val="1"/>
      <w:numFmt w:val="lowerLetter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 w:tplc="04160019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C6605"/>
    <w:multiLevelType w:val="multilevel"/>
    <w:tmpl w:val="3552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EA"/>
    <w:rsid w:val="003C61EA"/>
    <w:rsid w:val="00A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0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EA"/>
    <w:pPr>
      <w:spacing w:after="200" w:line="276" w:lineRule="auto"/>
    </w:p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3C61EA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C61EA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paragraph" w:styleId="NormalWeb">
    <w:name w:val="Normal (Web)"/>
    <w:basedOn w:val="Normal"/>
    <w:semiHidden/>
    <w:unhideWhenUsed/>
    <w:rsid w:val="003C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61EA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C61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6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EA"/>
    <w:pPr>
      <w:spacing w:after="200" w:line="276" w:lineRule="auto"/>
    </w:p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3C61EA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C61EA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paragraph" w:styleId="NormalWeb">
    <w:name w:val="Normal (Web)"/>
    <w:basedOn w:val="Normal"/>
    <w:semiHidden/>
    <w:unhideWhenUsed/>
    <w:rsid w:val="003C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61EA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C61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Ofício do Registro de Imóveis de Bocaiúva</dc:creator>
  <cp:keywords/>
  <dc:description/>
  <cp:lastModifiedBy>Cartorio</cp:lastModifiedBy>
  <cp:revision>2</cp:revision>
  <dcterms:created xsi:type="dcterms:W3CDTF">2020-09-20T01:29:00Z</dcterms:created>
  <dcterms:modified xsi:type="dcterms:W3CDTF">2020-10-03T23:53:00Z</dcterms:modified>
</cp:coreProperties>
</file>